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95" w:rsidRPr="00B85B95" w:rsidRDefault="00B85B95" w:rsidP="00454BD7">
      <w:pPr>
        <w:pStyle w:val="a5"/>
        <w:rPr>
          <w:sz w:val="32"/>
        </w:rPr>
      </w:pPr>
    </w:p>
    <w:p w:rsidR="00B85B95" w:rsidRPr="00B85B95" w:rsidRDefault="00B85B95" w:rsidP="00B85B95">
      <w:pPr>
        <w:pStyle w:val="a5"/>
        <w:spacing w:line="276" w:lineRule="auto"/>
        <w:jc w:val="center"/>
        <w:rPr>
          <w:b/>
          <w:color w:val="000000"/>
          <w:sz w:val="28"/>
          <w:szCs w:val="28"/>
        </w:rPr>
      </w:pPr>
      <w:r w:rsidRPr="00B85B95">
        <w:rPr>
          <w:b/>
          <w:color w:val="000000"/>
          <w:sz w:val="28"/>
          <w:szCs w:val="28"/>
        </w:rPr>
        <w:t xml:space="preserve">Аннотация к рабочей программе музыкального руководителя Муниципального автономного дошкольного образовательного учреждения «Детский сад №171 комбинированного вида с татарским языком воспитания и обучения» Советского района </w:t>
      </w:r>
    </w:p>
    <w:p w:rsidR="00B85B95" w:rsidRDefault="00454BD7" w:rsidP="00B85B95">
      <w:pPr>
        <w:pStyle w:val="a5"/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г. Казани на 2022 – 2023</w:t>
      </w:r>
      <w:r w:rsidR="00B85B95" w:rsidRPr="00B85B95">
        <w:rPr>
          <w:b/>
          <w:color w:val="000000"/>
          <w:sz w:val="28"/>
          <w:szCs w:val="28"/>
        </w:rPr>
        <w:t xml:space="preserve"> учебный год</w:t>
      </w:r>
    </w:p>
    <w:p w:rsidR="00B85B95" w:rsidRDefault="00EC7B99" w:rsidP="00EC7B99">
      <w:pPr>
        <w:pStyle w:val="a5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B85B95">
        <w:rPr>
          <w:color w:val="000000"/>
          <w:sz w:val="28"/>
          <w:szCs w:val="28"/>
        </w:rPr>
        <w:t xml:space="preserve">Рабочая программа музыкальных руководителей по развитию художественно-эстетических направлений во всех возрастных группах разработана в соответствии с основной </w:t>
      </w:r>
      <w:r>
        <w:rPr>
          <w:color w:val="000000"/>
          <w:sz w:val="28"/>
          <w:szCs w:val="28"/>
        </w:rPr>
        <w:t xml:space="preserve">образовательной программой дошкольного образования МАДОУ «Детский сад №171 комбинированного вида с татарским языком воспитания и обучения» Советского района г. Казани, в соответствии с 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>.</w:t>
      </w:r>
    </w:p>
    <w:p w:rsidR="00EC7B99" w:rsidRDefault="00EC7B99" w:rsidP="00EC7B99">
      <w:pPr>
        <w:pStyle w:val="a5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EC7B99" w:rsidRDefault="00EC7B99" w:rsidP="00EC7B99">
      <w:pPr>
        <w:pStyle w:val="a5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Данная программа разработана в соответствии со следующими нормативными документами: Конституция РФ, ст. 43, 72.2, Конвенция о правах ребенка (1989г.</w:t>
      </w:r>
      <w:proofErr w:type="gramStart"/>
      <w:r>
        <w:rPr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t>, Закон РФ «Об образовании в Российской Федерации» №272 – ФЗ от 29.12.2012г., Устав МАДОУ №171, ФГОС ДО № 1155 от 17. 10.13 г.</w:t>
      </w:r>
    </w:p>
    <w:p w:rsidR="00EC7B99" w:rsidRPr="00D90FCA" w:rsidRDefault="00EC7B99" w:rsidP="00EC7B99">
      <w:pPr>
        <w:pStyle w:val="a5"/>
        <w:spacing w:line="276" w:lineRule="auto"/>
        <w:jc w:val="both"/>
        <w:rPr>
          <w:b/>
          <w:color w:val="000000"/>
          <w:sz w:val="28"/>
          <w:szCs w:val="28"/>
        </w:rPr>
      </w:pPr>
      <w:r w:rsidRPr="00D90FCA">
        <w:rPr>
          <w:b/>
          <w:color w:val="000000"/>
          <w:sz w:val="28"/>
          <w:szCs w:val="28"/>
        </w:rPr>
        <w:t xml:space="preserve">Образовательная область «Художественно-эстетическое развитие» </w:t>
      </w:r>
    </w:p>
    <w:p w:rsidR="00EC7B99" w:rsidRPr="00D90FCA" w:rsidRDefault="00EC7B99" w:rsidP="00EC7B99">
      <w:pPr>
        <w:pStyle w:val="a5"/>
        <w:spacing w:line="276" w:lineRule="auto"/>
        <w:jc w:val="both"/>
        <w:rPr>
          <w:b/>
          <w:color w:val="000000"/>
          <w:sz w:val="28"/>
          <w:szCs w:val="28"/>
        </w:rPr>
      </w:pPr>
      <w:r w:rsidRPr="00D90FCA">
        <w:rPr>
          <w:b/>
          <w:color w:val="000000"/>
          <w:sz w:val="28"/>
          <w:szCs w:val="28"/>
        </w:rPr>
        <w:t>Цель:</w:t>
      </w:r>
    </w:p>
    <w:p w:rsidR="00EC7B99" w:rsidRDefault="00EC7B99" w:rsidP="00EC7B99">
      <w:pPr>
        <w:pStyle w:val="a5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Достижение целей формирование интереса к эстетической стороне окружающей действительности, удовлетворение потребностей детей в самовыражении.</w:t>
      </w:r>
    </w:p>
    <w:p w:rsidR="00D90FCA" w:rsidRDefault="00D90FCA" w:rsidP="00EC7B99">
      <w:pPr>
        <w:pStyle w:val="a5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искусства.</w:t>
      </w:r>
    </w:p>
    <w:p w:rsidR="00D90FCA" w:rsidRPr="00D90FCA" w:rsidRDefault="00D90FCA" w:rsidP="00EC7B99">
      <w:pPr>
        <w:pStyle w:val="a5"/>
        <w:spacing w:line="276" w:lineRule="auto"/>
        <w:jc w:val="both"/>
        <w:rPr>
          <w:b/>
          <w:color w:val="000000"/>
          <w:sz w:val="28"/>
          <w:szCs w:val="28"/>
        </w:rPr>
      </w:pPr>
      <w:r w:rsidRPr="00D90FCA">
        <w:rPr>
          <w:b/>
          <w:color w:val="000000"/>
          <w:sz w:val="28"/>
          <w:szCs w:val="28"/>
        </w:rPr>
        <w:t xml:space="preserve">    Задачи художественно-эстетического развития в ФГОС </w:t>
      </w:r>
      <w:proofErr w:type="gramStart"/>
      <w:r w:rsidRPr="00D90FCA">
        <w:rPr>
          <w:b/>
          <w:color w:val="000000"/>
          <w:sz w:val="28"/>
          <w:szCs w:val="28"/>
        </w:rPr>
        <w:t>ДО</w:t>
      </w:r>
      <w:proofErr w:type="gramEnd"/>
      <w:r w:rsidRPr="00D90FCA">
        <w:rPr>
          <w:b/>
          <w:color w:val="000000"/>
          <w:sz w:val="28"/>
          <w:szCs w:val="28"/>
        </w:rPr>
        <w:t>:</w:t>
      </w:r>
    </w:p>
    <w:p w:rsidR="00943A60" w:rsidRPr="00D90FCA" w:rsidRDefault="00D90FCA" w:rsidP="00D90FC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0FCA"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D90FCA" w:rsidRDefault="00D90FCA" w:rsidP="00D90FC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эстетического отношения к окружающему миру.</w:t>
      </w:r>
    </w:p>
    <w:p w:rsidR="00D90FCA" w:rsidRDefault="00D90FCA" w:rsidP="00D90FC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видах искусства.</w:t>
      </w:r>
    </w:p>
    <w:p w:rsidR="00D90FCA" w:rsidRDefault="00D90FCA" w:rsidP="00D90FC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 музыки, художественной литературы, фольклора.</w:t>
      </w:r>
    </w:p>
    <w:p w:rsidR="00D90FCA" w:rsidRDefault="00D90FCA" w:rsidP="00D90FC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Стимулирование сопереживания персонажам художественных произведений.</w:t>
      </w:r>
    </w:p>
    <w:p w:rsidR="00D90FCA" w:rsidRDefault="00D90FCA" w:rsidP="00D90FC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4B20D9" w:rsidRDefault="00D90FCA" w:rsidP="00D90FC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художественно-эстетического развития:</w:t>
      </w:r>
    </w:p>
    <w:p w:rsidR="00D90FCA" w:rsidRDefault="00D90FCA" w:rsidP="00D90FC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Музыкальное развитие</w:t>
      </w:r>
    </w:p>
    <w:p w:rsidR="004B20D9" w:rsidRPr="004B20D9" w:rsidRDefault="004B20D9" w:rsidP="004B20D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0D9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соответствии с образовательной областью «Художественно-эстетическое развитие»</w:t>
      </w:r>
    </w:p>
    <w:p w:rsidR="004B20D9" w:rsidRDefault="00951949" w:rsidP="00D90FC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B20D9" w:rsidRPr="004B20D9">
        <w:rPr>
          <w:rFonts w:ascii="Times New Roman" w:hAnsi="Times New Roman" w:cs="Times New Roman"/>
          <w:b/>
          <w:sz w:val="28"/>
          <w:szCs w:val="28"/>
        </w:rPr>
        <w:t>Основные цели</w:t>
      </w:r>
      <w:r w:rsidR="004B20D9">
        <w:rPr>
          <w:rFonts w:ascii="Times New Roman" w:hAnsi="Times New Roman" w:cs="Times New Roman"/>
          <w:sz w:val="28"/>
          <w:szCs w:val="28"/>
        </w:rPr>
        <w:t>: развитие музыкальности детей и их способности эмоционально воспринимать музыку.</w:t>
      </w:r>
    </w:p>
    <w:p w:rsidR="004B20D9" w:rsidRPr="004B20D9" w:rsidRDefault="00951949" w:rsidP="00D90FCA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B20D9" w:rsidRPr="004B20D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B20D9" w:rsidRDefault="004B20D9" w:rsidP="004B20D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музыкально-художественной деятельности.</w:t>
      </w:r>
    </w:p>
    <w:p w:rsidR="004B20D9" w:rsidRDefault="004B20D9" w:rsidP="004B20D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к музыкальному искусству.</w:t>
      </w:r>
    </w:p>
    <w:p w:rsidR="004B20D9" w:rsidRDefault="004B20D9" w:rsidP="004B20D9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воображения и творческой активности.</w:t>
      </w:r>
    </w:p>
    <w:p w:rsidR="004B20D9" w:rsidRPr="004B20D9" w:rsidRDefault="00951949" w:rsidP="004B20D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B20D9" w:rsidRPr="004B20D9">
        <w:rPr>
          <w:rFonts w:ascii="Times New Roman" w:hAnsi="Times New Roman" w:cs="Times New Roman"/>
          <w:b/>
          <w:sz w:val="28"/>
          <w:szCs w:val="28"/>
        </w:rPr>
        <w:t>Направления образовательной работы:</w:t>
      </w:r>
    </w:p>
    <w:p w:rsidR="004B20D9" w:rsidRDefault="004B20D9" w:rsidP="004B20D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</w:t>
      </w:r>
    </w:p>
    <w:p w:rsidR="004B20D9" w:rsidRDefault="004B20D9" w:rsidP="004B20D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</w:t>
      </w:r>
    </w:p>
    <w:p w:rsidR="004B20D9" w:rsidRDefault="004B20D9" w:rsidP="004B20D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Музыкально-ритмический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движения.</w:t>
      </w:r>
    </w:p>
    <w:p w:rsidR="004B20D9" w:rsidRDefault="004B20D9" w:rsidP="004B20D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 детских музыкальных инструментах.</w:t>
      </w:r>
    </w:p>
    <w:p w:rsidR="004B20D9" w:rsidRDefault="004B20D9" w:rsidP="004B20D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детского творчества (песенн</w:t>
      </w:r>
      <w:r w:rsidR="00951949">
        <w:rPr>
          <w:rFonts w:ascii="Times New Roman" w:hAnsi="Times New Roman" w:cs="Times New Roman"/>
          <w:sz w:val="28"/>
          <w:szCs w:val="28"/>
        </w:rPr>
        <w:t>ого, музыкально-игр</w:t>
      </w:r>
      <w:r>
        <w:rPr>
          <w:rFonts w:ascii="Times New Roman" w:hAnsi="Times New Roman" w:cs="Times New Roman"/>
          <w:sz w:val="28"/>
          <w:szCs w:val="28"/>
        </w:rPr>
        <w:t>ового, танцевального).</w:t>
      </w:r>
    </w:p>
    <w:p w:rsidR="004B20D9" w:rsidRPr="004B20D9" w:rsidRDefault="00951949" w:rsidP="004B20D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B20D9" w:rsidRPr="004B20D9">
        <w:rPr>
          <w:rFonts w:ascii="Times New Roman" w:hAnsi="Times New Roman" w:cs="Times New Roman"/>
          <w:b/>
          <w:sz w:val="28"/>
          <w:szCs w:val="28"/>
        </w:rPr>
        <w:t>Методы музыкального развития:</w:t>
      </w:r>
    </w:p>
    <w:p w:rsidR="004B20D9" w:rsidRDefault="004B20D9" w:rsidP="004B20D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Наглядный: сопровождение музыкального ряда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изобразительным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>, показ движений.</w:t>
      </w:r>
    </w:p>
    <w:p w:rsidR="004B20D9" w:rsidRDefault="004B20D9" w:rsidP="004B20D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>
        <w:rPr>
          <w:rFonts w:ascii="Times New Roman" w:hAnsi="Times New Roman" w:cs="Times New Roman"/>
          <w:sz w:val="28"/>
          <w:szCs w:val="28"/>
        </w:rPr>
        <w:t>: беседы о различных музыкальных жанрах.</w:t>
      </w:r>
    </w:p>
    <w:p w:rsidR="004B20D9" w:rsidRDefault="004B20D9" w:rsidP="004B20D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Словесно-слуховой</w:t>
      </w:r>
      <w:proofErr w:type="gramEnd"/>
      <w:r>
        <w:rPr>
          <w:rFonts w:ascii="Times New Roman" w:hAnsi="Times New Roman" w:cs="Times New Roman"/>
          <w:sz w:val="28"/>
          <w:szCs w:val="28"/>
        </w:rPr>
        <w:t>: пение.</w:t>
      </w:r>
    </w:p>
    <w:p w:rsidR="004B20D9" w:rsidRDefault="004B20D9" w:rsidP="004B20D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Слуховой: слушание музыки.</w:t>
      </w:r>
    </w:p>
    <w:p w:rsidR="004B20D9" w:rsidRDefault="004B20D9" w:rsidP="004B20D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Игровой: музыкальные игры.</w:t>
      </w:r>
      <w:proofErr w:type="gramEnd"/>
    </w:p>
    <w:p w:rsidR="004B20D9" w:rsidRDefault="004B20D9" w:rsidP="004B20D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: разучивание песен, танцев, воспроизведение мелодий.</w:t>
      </w:r>
    </w:p>
    <w:p w:rsidR="00951949" w:rsidRDefault="00951949" w:rsidP="004B20D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949" w:rsidRDefault="00951949" w:rsidP="004B20D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949" w:rsidRDefault="00951949" w:rsidP="004B20D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0D9" w:rsidRPr="000C5056" w:rsidRDefault="004B20D9" w:rsidP="004B20D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0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 работы «Слушание»:</w:t>
      </w:r>
    </w:p>
    <w:p w:rsidR="004B20D9" w:rsidRDefault="004B20D9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музыкальными произведениями, их запоминание, накопление музыкальных впечатлений;</w:t>
      </w:r>
    </w:p>
    <w:p w:rsidR="004B20D9" w:rsidRDefault="004B20D9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музыкальных способностей и навыков культурного слушания музыки;</w:t>
      </w:r>
    </w:p>
    <w:p w:rsidR="004B20D9" w:rsidRDefault="004B20D9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4B20D9" w:rsidRDefault="004B20D9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способности эмоционально воспринимать музыку.</w:t>
      </w:r>
    </w:p>
    <w:p w:rsidR="000C5056" w:rsidRDefault="000C5056" w:rsidP="004B20D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0D9" w:rsidRPr="000C5056" w:rsidRDefault="004B20D9" w:rsidP="004B20D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056">
        <w:rPr>
          <w:rFonts w:ascii="Times New Roman" w:hAnsi="Times New Roman" w:cs="Times New Roman"/>
          <w:b/>
          <w:sz w:val="28"/>
          <w:szCs w:val="28"/>
        </w:rPr>
        <w:t>Содержание работы «Пение»:</w:t>
      </w:r>
    </w:p>
    <w:p w:rsidR="004B20D9" w:rsidRDefault="004B20D9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детей певческих умений и нав</w:t>
      </w:r>
      <w:r w:rsidR="0095194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ков</w:t>
      </w:r>
      <w:r w:rsidR="000C5056">
        <w:rPr>
          <w:rFonts w:ascii="Times New Roman" w:hAnsi="Times New Roman" w:cs="Times New Roman"/>
          <w:sz w:val="28"/>
          <w:szCs w:val="28"/>
        </w:rPr>
        <w:t>;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певческого голоса, укрепление и расширение его диапазона.</w:t>
      </w:r>
    </w:p>
    <w:p w:rsidR="000C5056" w:rsidRDefault="000C5056" w:rsidP="004B20D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C5056" w:rsidRPr="000C5056" w:rsidRDefault="000C5056" w:rsidP="004B20D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5056">
        <w:rPr>
          <w:rFonts w:ascii="Times New Roman" w:hAnsi="Times New Roman" w:cs="Times New Roman"/>
          <w:b/>
          <w:sz w:val="28"/>
          <w:szCs w:val="28"/>
        </w:rPr>
        <w:t>Содержание работы «Музыкально-ритмические движения»: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музыкального восприятия, музыкально-ритмического чувства и в связи с этим ритмичности движений;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детей музыкально-ритмическим умениям и навыкам через игры, пляски и упражнения;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художественно-творческих способностей.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93B">
        <w:rPr>
          <w:rFonts w:ascii="Times New Roman" w:hAnsi="Times New Roman" w:cs="Times New Roman"/>
          <w:b/>
          <w:sz w:val="28"/>
          <w:szCs w:val="28"/>
        </w:rPr>
        <w:t>Содержание работы «Игра на детских музыкальных инструментах»:</w:t>
      </w:r>
    </w:p>
    <w:p w:rsidR="00E8693B" w:rsidRP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эстетического восприятия и чувства ребенка;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становление и развитие волевых качеств: выдержка, настойчивость, целеустремленность, усидчивость;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сосредоточенности, памяти, фантазии, творческих способностей, музыкального вкуса;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знакомство с детскими музыкальными инструментами и обучение детей игре на них;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развитие координации музыкального мышления и двигательных функций организма.</w:t>
      </w:r>
    </w:p>
    <w:p w:rsidR="000C5056" w:rsidRDefault="000C5056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C5056" w:rsidRP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93B">
        <w:rPr>
          <w:rFonts w:ascii="Times New Roman" w:hAnsi="Times New Roman" w:cs="Times New Roman"/>
          <w:b/>
          <w:sz w:val="28"/>
          <w:szCs w:val="28"/>
        </w:rPr>
        <w:t>Содержание работы «Творчество»: песенное, музыкально-игровое, танцевальное; импровизация на детских музыкальных инструментах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способность творческого воображения при восприятии музыки;</w:t>
      </w:r>
    </w:p>
    <w:p w:rsid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способность к песенному, музыкально-игровому, танцевальному творчеству, к импровизации на инструментах.</w:t>
      </w:r>
    </w:p>
    <w:p w:rsid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693B">
        <w:rPr>
          <w:rFonts w:ascii="Times New Roman" w:hAnsi="Times New Roman" w:cs="Times New Roman"/>
          <w:b/>
          <w:sz w:val="28"/>
          <w:szCs w:val="28"/>
        </w:rPr>
        <w:t xml:space="preserve"> Основные задачи по музыкальному воспитанию в средней группе (4-5 лет)</w:t>
      </w:r>
    </w:p>
    <w:p w:rsid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Продолжать развивать у детей интерес к музыке, желание ее слушать, вызывать эмоциональную отзывчивость при восприятии муз</w:t>
      </w:r>
      <w:r w:rsidR="0095194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кальных произведений.</w:t>
      </w:r>
    </w:p>
    <w:p w:rsid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Обогащать музыкальные впечатления, способствовать дальнейшему развитию основ музыкальной культуры.</w:t>
      </w:r>
    </w:p>
    <w:p w:rsid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0C78">
        <w:rPr>
          <w:rFonts w:ascii="Times New Roman" w:hAnsi="Times New Roman" w:cs="Times New Roman"/>
          <w:b/>
          <w:sz w:val="28"/>
          <w:szCs w:val="28"/>
        </w:rPr>
        <w:t xml:space="preserve">    Слушание. </w:t>
      </w:r>
      <w:r>
        <w:rPr>
          <w:rFonts w:ascii="Times New Roman" w:hAnsi="Times New Roman" w:cs="Times New Roman"/>
          <w:sz w:val="28"/>
          <w:szCs w:val="28"/>
        </w:rPr>
        <w:t>Формировать навыки культуры слушания  музыки (не отвлекаться, дослушивать произведения до конца).</w:t>
      </w:r>
    </w:p>
    <w:p w:rsid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Учить чувствовать характер муз</w:t>
      </w:r>
      <w:r w:rsidR="0095194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ки, узнавать знакомые произведения, высказывать свои впечатления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прослушанном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8693B" w:rsidRDefault="00E8693B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Учить заме</w:t>
      </w:r>
      <w:r w:rsidR="00951949">
        <w:rPr>
          <w:rFonts w:ascii="Times New Roman" w:hAnsi="Times New Roman" w:cs="Times New Roman"/>
          <w:sz w:val="28"/>
          <w:szCs w:val="28"/>
        </w:rPr>
        <w:t>чать выразительные средства музы</w:t>
      </w:r>
      <w:r>
        <w:rPr>
          <w:rFonts w:ascii="Times New Roman" w:hAnsi="Times New Roman" w:cs="Times New Roman"/>
          <w:sz w:val="28"/>
          <w:szCs w:val="28"/>
        </w:rPr>
        <w:t>кального произведения: тихо, громко, медленно, быстро. Развивать способность различать звуки по высоте (высокий, низкий, в пределах сексты, септимы).</w:t>
      </w:r>
    </w:p>
    <w:p w:rsidR="00E8693B" w:rsidRDefault="009C1E1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0C78">
        <w:rPr>
          <w:rFonts w:ascii="Times New Roman" w:hAnsi="Times New Roman" w:cs="Times New Roman"/>
          <w:b/>
          <w:sz w:val="28"/>
          <w:szCs w:val="28"/>
        </w:rPr>
        <w:t xml:space="preserve">    Пение.</w:t>
      </w:r>
      <w:r>
        <w:rPr>
          <w:rFonts w:ascii="Times New Roman" w:hAnsi="Times New Roman" w:cs="Times New Roman"/>
          <w:sz w:val="28"/>
          <w:szCs w:val="28"/>
        </w:rPr>
        <w:t xml:space="preserve"> Обучать детей выразительному пению, формировать умение петь протяж</w:t>
      </w:r>
      <w:r w:rsidR="00A10C7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о, подвижно, согласованно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пределах ре-си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</w:t>
      </w:r>
    </w:p>
    <w:p w:rsidR="009C1E18" w:rsidRDefault="009C1E1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Учить петь с инструментальным сопровождением и без него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помощью воспитателя).</w:t>
      </w:r>
    </w:p>
    <w:p w:rsidR="009C1E18" w:rsidRDefault="009C1E1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0C78">
        <w:rPr>
          <w:rFonts w:ascii="Times New Roman" w:hAnsi="Times New Roman" w:cs="Times New Roman"/>
          <w:b/>
          <w:sz w:val="28"/>
          <w:szCs w:val="28"/>
        </w:rPr>
        <w:t xml:space="preserve">    Песенное творчество.</w:t>
      </w:r>
      <w:r>
        <w:rPr>
          <w:rFonts w:ascii="Times New Roman" w:hAnsi="Times New Roman" w:cs="Times New Roman"/>
          <w:sz w:val="28"/>
          <w:szCs w:val="28"/>
        </w:rPr>
        <w:t xml:space="preserve">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сочинять мелодию колыбельной песни и отвечать на музыкальные вопросы («Как тебя </w:t>
      </w:r>
      <w:r>
        <w:rPr>
          <w:rFonts w:ascii="Times New Roman" w:hAnsi="Times New Roman" w:cs="Times New Roman"/>
          <w:sz w:val="28"/>
          <w:szCs w:val="28"/>
        </w:rPr>
        <w:lastRenderedPageBreak/>
        <w:t>зовут?, «Что ты хочешь, кошечка?», «Где ты?»). Формировать умение импровизировать мелодии на заданный текст.</w:t>
      </w:r>
    </w:p>
    <w:p w:rsidR="009C1E18" w:rsidRDefault="009C1E1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0C78">
        <w:rPr>
          <w:rFonts w:ascii="Times New Roman" w:hAnsi="Times New Roman" w:cs="Times New Roman"/>
          <w:b/>
          <w:sz w:val="28"/>
          <w:szCs w:val="28"/>
        </w:rPr>
        <w:t xml:space="preserve">        Музыкальн</w:t>
      </w:r>
      <w:proofErr w:type="gramStart"/>
      <w:r w:rsidRPr="00A10C78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A10C78">
        <w:rPr>
          <w:rFonts w:ascii="Times New Roman" w:hAnsi="Times New Roman" w:cs="Times New Roman"/>
          <w:b/>
          <w:sz w:val="28"/>
          <w:szCs w:val="28"/>
        </w:rPr>
        <w:t xml:space="preserve"> ритмические движения. </w:t>
      </w:r>
      <w:r>
        <w:rPr>
          <w:rFonts w:ascii="Times New Roman" w:hAnsi="Times New Roman" w:cs="Times New Roman"/>
          <w:sz w:val="28"/>
          <w:szCs w:val="28"/>
        </w:rPr>
        <w:t>Продолжать формировать у детей навык ритмичного движения в соответствии с характером музыки.</w:t>
      </w:r>
    </w:p>
    <w:p w:rsidR="009C1E18" w:rsidRDefault="009C1E1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менять движения в соответствии с двух-трех частной формой музыки.</w:t>
      </w:r>
    </w:p>
    <w:p w:rsidR="009C1E18" w:rsidRDefault="009C1E1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танцевальные движения: прямой галоп, пружинка, кружение по одному и в парах.</w:t>
      </w:r>
    </w:p>
    <w:p w:rsidR="009C1E18" w:rsidRDefault="009C1E1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из круга врассыпную и обратно, поскоки.</w:t>
      </w:r>
    </w:p>
    <w:p w:rsidR="009C1E18" w:rsidRDefault="009C1E1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Продолжать совершенствовать у детей навыки основных движений (ходьба: торжественная, спокойная, таинственная; бег: легкий, стремительный).</w:t>
      </w:r>
      <w:proofErr w:type="gramEnd"/>
    </w:p>
    <w:p w:rsidR="009C1E18" w:rsidRDefault="00A10C7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0C78">
        <w:rPr>
          <w:rFonts w:ascii="Times New Roman" w:hAnsi="Times New Roman" w:cs="Times New Roman"/>
          <w:b/>
          <w:sz w:val="28"/>
          <w:szCs w:val="28"/>
        </w:rPr>
        <w:t xml:space="preserve">  Развитие танцевально-игрового творчества.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развитию эмоционально-образного исполнения музыкально-игровых упражнений (кружатся листочки, падают снежинки) и сценок, использую мимику и пантомиму (зайка веселый и грустный, хитрая лисичка, сердитый волк и т.д.)</w:t>
      </w:r>
    </w:p>
    <w:p w:rsidR="00A10C78" w:rsidRDefault="00A10C7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песен и постановке небольших музыкальных спектаклей.</w:t>
      </w:r>
    </w:p>
    <w:p w:rsidR="00A10C78" w:rsidRDefault="00A10C7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10C78">
        <w:rPr>
          <w:rFonts w:ascii="Times New Roman" w:hAnsi="Times New Roman" w:cs="Times New Roman"/>
          <w:b/>
          <w:sz w:val="28"/>
          <w:szCs w:val="28"/>
        </w:rPr>
        <w:t xml:space="preserve">   Игра на детских музыкальных инструментах. </w:t>
      </w:r>
      <w:r>
        <w:rPr>
          <w:rFonts w:ascii="Times New Roman" w:hAnsi="Times New Roman" w:cs="Times New Roman"/>
          <w:sz w:val="28"/>
          <w:szCs w:val="28"/>
        </w:rPr>
        <w:t>Формировать умение подыгрывать простейшие мелодии на деревянных ложках, погремушках, барабане, металлофоне.</w:t>
      </w:r>
    </w:p>
    <w:p w:rsidR="00A10C78" w:rsidRPr="00A10C78" w:rsidRDefault="00A10C78" w:rsidP="000C505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C78">
        <w:rPr>
          <w:rFonts w:ascii="Times New Roman" w:hAnsi="Times New Roman" w:cs="Times New Roman"/>
          <w:b/>
          <w:sz w:val="28"/>
          <w:szCs w:val="28"/>
        </w:rPr>
        <w:t>1.1 Способы поддержки детской инициативы в освоении образовательной области «Художественно-эстетическое развитие» 4-5 лет:</w:t>
      </w:r>
    </w:p>
    <w:p w:rsidR="00A10C78" w:rsidRDefault="00A10C7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 и рассказывать детям по их просьбе, включать музыку.</w:t>
      </w:r>
    </w:p>
    <w:p w:rsidR="00A10C78" w:rsidRDefault="00A10C7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C1E18" w:rsidRDefault="009C1E18" w:rsidP="000C505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8693B" w:rsidRDefault="00A10C78" w:rsidP="00A10C7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C78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tbl>
      <w:tblPr>
        <w:tblStyle w:val="a8"/>
        <w:tblW w:w="0" w:type="auto"/>
        <w:tblInd w:w="360" w:type="dxa"/>
        <w:tblLook w:val="04A0"/>
      </w:tblPr>
      <w:tblGrid>
        <w:gridCol w:w="3009"/>
        <w:gridCol w:w="6202"/>
      </w:tblGrid>
      <w:tr w:rsidR="00A10C78" w:rsidTr="00A10C78">
        <w:tc>
          <w:tcPr>
            <w:tcW w:w="3009" w:type="dxa"/>
          </w:tcPr>
          <w:p w:rsidR="00A10C78" w:rsidRDefault="00A10C78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202" w:type="dxa"/>
          </w:tcPr>
          <w:p w:rsidR="00A10C78" w:rsidRDefault="00A10C78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A10C78" w:rsidTr="00A10C78">
        <w:tc>
          <w:tcPr>
            <w:tcW w:w="3009" w:type="dxa"/>
          </w:tcPr>
          <w:p w:rsidR="00A10C78" w:rsidRDefault="00A10C78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6202" w:type="dxa"/>
          </w:tcPr>
          <w:p w:rsidR="00A10C78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 и выставок совместного с родителями детского творчества.</w:t>
            </w:r>
          </w:p>
          <w:p w:rsidR="007E348C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7E348C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тематических консультаций,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папок-передвижек, раскладушек по разным направлениям художественно-эстетического воспитания  ребенка.</w:t>
            </w:r>
          </w:p>
          <w:p w:rsidR="007E348C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направленных на распространение семейного опыта художественно-эстетического воспитания ребенка.</w:t>
            </w:r>
          </w:p>
          <w:p w:rsidR="007E348C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родителями в «Творческой гостиной». Цель: знакомство с основными направлениями художественно-эстетического развития детей.</w:t>
            </w:r>
          </w:p>
          <w:p w:rsidR="007E348C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и детей в  творческой деятельности, совместная подготовка праздников, развлечений и т.п.</w:t>
            </w:r>
          </w:p>
          <w:p w:rsidR="007E348C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7E348C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7E348C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Приобщение к театрализованному и музыкальному искусству через аудио и видеотеку. Регулирование тематического подбора для детского восприятия.</w:t>
            </w:r>
          </w:p>
          <w:p w:rsidR="007E348C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 – практикумы для родителей по художественно-эстетическому воспитанию дошкольников.</w:t>
            </w:r>
          </w:p>
          <w:p w:rsidR="007E348C" w:rsidRPr="007E348C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348C">
              <w:rPr>
                <w:rFonts w:ascii="Times New Roman" w:hAnsi="Times New Roman" w:cs="Times New Roman"/>
                <w:sz w:val="28"/>
                <w:szCs w:val="28"/>
              </w:rPr>
              <w:t>Создание игротеки по художественно-эстетическому воспитанию дошкольников.</w:t>
            </w:r>
          </w:p>
          <w:p w:rsidR="007E348C" w:rsidRDefault="007E348C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7E348C" w:rsidRDefault="003C6893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с</w:t>
            </w:r>
            <w:r w:rsidR="0095194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культурными учреждениями города с целью оказ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ания консультативной помощи родителям.</w:t>
            </w:r>
          </w:p>
          <w:p w:rsidR="003C6893" w:rsidRDefault="003C6893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тренингов с родителями по обсуждению впечатлений после посещения культурных центров города.</w:t>
            </w:r>
          </w:p>
          <w:p w:rsidR="003C6893" w:rsidRDefault="003C6893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семейных клубов по интересам</w:t>
            </w:r>
          </w:p>
          <w:p w:rsidR="003C6893" w:rsidRDefault="003C6893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посиделок.</w:t>
            </w:r>
          </w:p>
          <w:p w:rsidR="003C6893" w:rsidRPr="007E348C" w:rsidRDefault="003C6893" w:rsidP="007E348C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издание литературно-художественного журнала (рисунки, сказки, придуманных детьми и их родителями.)</w:t>
            </w:r>
          </w:p>
        </w:tc>
      </w:tr>
    </w:tbl>
    <w:p w:rsidR="003C6893" w:rsidRDefault="003C6893" w:rsidP="00A10C7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3C6893" w:rsidRDefault="003C6893" w:rsidP="00A10C7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10C78" w:rsidRDefault="003C6893" w:rsidP="00A10C7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Учебный план НОД по художественно-эстетическому развитию</w:t>
      </w:r>
    </w:p>
    <w:tbl>
      <w:tblPr>
        <w:tblStyle w:val="a8"/>
        <w:tblW w:w="0" w:type="auto"/>
        <w:tblInd w:w="360" w:type="dxa"/>
        <w:tblLook w:val="04A0"/>
      </w:tblPr>
      <w:tblGrid>
        <w:gridCol w:w="4635"/>
        <w:gridCol w:w="4576"/>
      </w:tblGrid>
      <w:tr w:rsidR="003C6893" w:rsidTr="003C6893">
        <w:tc>
          <w:tcPr>
            <w:tcW w:w="4785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4786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3C6893" w:rsidTr="003C6893">
        <w:tc>
          <w:tcPr>
            <w:tcW w:w="4785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руппа</w:t>
            </w:r>
          </w:p>
        </w:tc>
        <w:tc>
          <w:tcPr>
            <w:tcW w:w="4786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C6893" w:rsidTr="003C6893">
        <w:tc>
          <w:tcPr>
            <w:tcW w:w="4785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руппа</w:t>
            </w:r>
          </w:p>
        </w:tc>
        <w:tc>
          <w:tcPr>
            <w:tcW w:w="4786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C6893" w:rsidTr="003C6893">
        <w:tc>
          <w:tcPr>
            <w:tcW w:w="4785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4786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C6893" w:rsidTr="003C6893">
        <w:tc>
          <w:tcPr>
            <w:tcW w:w="4785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4786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C6893" w:rsidTr="003C6893">
        <w:tc>
          <w:tcPr>
            <w:tcW w:w="4785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</w:t>
            </w:r>
          </w:p>
        </w:tc>
        <w:tc>
          <w:tcPr>
            <w:tcW w:w="4786" w:type="dxa"/>
          </w:tcPr>
          <w:p w:rsidR="003C6893" w:rsidRDefault="003C6893" w:rsidP="00A10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3C6893" w:rsidRDefault="003C6893" w:rsidP="00A10C7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3C6893" w:rsidRDefault="003C6893" w:rsidP="00A10C7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3C6893" w:rsidRDefault="003C6893" w:rsidP="003C6893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Графики мероприятий</w:t>
      </w:r>
    </w:p>
    <w:tbl>
      <w:tblPr>
        <w:tblW w:w="0" w:type="auto"/>
        <w:jc w:val="center"/>
        <w:tblInd w:w="680" w:type="dxa"/>
        <w:tblLayout w:type="fixed"/>
        <w:tblCellMar>
          <w:left w:w="113" w:type="dxa"/>
        </w:tblCellMar>
        <w:tblLook w:val="04A0"/>
      </w:tblPr>
      <w:tblGrid>
        <w:gridCol w:w="1950"/>
        <w:gridCol w:w="7973"/>
      </w:tblGrid>
      <w:tr w:rsidR="00454BD7" w:rsidRPr="00201C94" w:rsidTr="00322619">
        <w:trPr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>Дата</w:t>
            </w:r>
          </w:p>
        </w:tc>
        <w:tc>
          <w:tcPr>
            <w:tcW w:w="7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>Тематика</w:t>
            </w:r>
          </w:p>
        </w:tc>
      </w:tr>
      <w:tr w:rsidR="00454BD7" w:rsidRPr="00201C94" w:rsidTr="00322619">
        <w:trPr>
          <w:trHeight w:val="684"/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t>Сентябрь</w:t>
            </w:r>
          </w:p>
        </w:tc>
        <w:tc>
          <w:tcPr>
            <w:tcW w:w="7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4BD7" w:rsidRPr="00201C94" w:rsidRDefault="00454BD7" w:rsidP="00322619">
            <w:pPr>
              <w:suppressAutoHyphens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 </w:t>
            </w: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«День знаний»</w:t>
            </w:r>
          </w:p>
        </w:tc>
      </w:tr>
      <w:tr w:rsidR="00454BD7" w:rsidRPr="00201C94" w:rsidTr="00322619">
        <w:trPr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Октябрь</w:t>
            </w:r>
          </w:p>
        </w:tc>
        <w:tc>
          <w:tcPr>
            <w:tcW w:w="7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4BD7" w:rsidRPr="00201C94" w:rsidRDefault="00454BD7" w:rsidP="00322619">
            <w:pPr>
              <w:suppressAutoHyphens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Развлечение во всех возрастных группах “Золотая осень”</w:t>
            </w:r>
          </w:p>
        </w:tc>
      </w:tr>
      <w:tr w:rsidR="00454BD7" w:rsidRPr="00201C94" w:rsidTr="00322619">
        <w:trPr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Ноябрь</w:t>
            </w:r>
          </w:p>
        </w:tc>
        <w:tc>
          <w:tcPr>
            <w:tcW w:w="7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ко дню Матери</w:t>
            </w:r>
          </w:p>
          <w:p w:rsidR="00454BD7" w:rsidRPr="00201C94" w:rsidRDefault="00454BD7" w:rsidP="00322619">
            <w:pPr>
              <w:suppressAutoHyphens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454BD7" w:rsidRPr="00201C94" w:rsidTr="00322619">
        <w:trPr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Декабрь</w:t>
            </w:r>
          </w:p>
        </w:tc>
        <w:tc>
          <w:tcPr>
            <w:tcW w:w="7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4BD7" w:rsidRPr="00201C94" w:rsidRDefault="00454BD7" w:rsidP="00322619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Спортивные развлечения на свежем воздухе</w:t>
            </w:r>
          </w:p>
          <w:p w:rsidR="00454BD7" w:rsidRPr="00201C94" w:rsidRDefault="00454BD7" w:rsidP="00322619">
            <w:pPr>
              <w:suppressAutoHyphens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Новогоднее развлечение «К нам спешит сегодня праздник новогодний»</w:t>
            </w:r>
          </w:p>
        </w:tc>
      </w:tr>
      <w:tr w:rsidR="00454BD7" w:rsidRPr="00201C94" w:rsidTr="00322619">
        <w:trPr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t>Январь</w:t>
            </w:r>
          </w:p>
        </w:tc>
        <w:tc>
          <w:tcPr>
            <w:tcW w:w="7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4BD7" w:rsidRPr="00201C94" w:rsidRDefault="00454BD7" w:rsidP="00322619">
            <w:pPr>
              <w:suppressAutoHyphens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«Здравствуй Зимушка зима»</w:t>
            </w:r>
          </w:p>
        </w:tc>
      </w:tr>
      <w:tr w:rsidR="00454BD7" w:rsidRPr="00201C94" w:rsidTr="00322619">
        <w:trPr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t>Февраль</w:t>
            </w:r>
          </w:p>
        </w:tc>
        <w:tc>
          <w:tcPr>
            <w:tcW w:w="7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Pr="00201C94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Pr="00201C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әлилнең туган көне” уңаенан бәйрәм үткә</w:t>
            </w:r>
            <w:proofErr w:type="gramStart"/>
            <w:r w:rsidRPr="00201C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201C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«Лучше папы друга нет»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«Ух, ты масленица»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Праздник «Международный день родного языка»</w:t>
            </w:r>
          </w:p>
        </w:tc>
      </w:tr>
      <w:tr w:rsidR="00454BD7" w:rsidRPr="00201C94" w:rsidTr="00322619">
        <w:trPr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Март</w:t>
            </w:r>
          </w:p>
        </w:tc>
        <w:tc>
          <w:tcPr>
            <w:tcW w:w="7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Музыкальное развлечение «Солнышко лучистое, улыбнулось весело»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01C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Нәү</w:t>
            </w:r>
            <w:proofErr w:type="gramStart"/>
            <w:r w:rsidRPr="00201C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201C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үз бәйрәме”</w:t>
            </w:r>
          </w:p>
        </w:tc>
      </w:tr>
      <w:tr w:rsidR="00454BD7" w:rsidRPr="00201C94" w:rsidTr="00322619">
        <w:trPr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Апрель</w:t>
            </w:r>
          </w:p>
        </w:tc>
        <w:tc>
          <w:tcPr>
            <w:tcW w:w="7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Весенний цветок здоровья – спортивное развлечение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“Тукай мәңге безнең белән” исемле әдәби музыкал</w:t>
            </w:r>
            <w:proofErr w:type="spellStart"/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201C94">
              <w:rPr>
                <w:rFonts w:ascii="Times New Roman" w:hAnsi="Times New Roman" w:cs="Times New Roman"/>
                <w:sz w:val="28"/>
                <w:szCs w:val="28"/>
              </w:rPr>
              <w:t xml:space="preserve"> кич</w:t>
            </w:r>
            <w:r w:rsidRPr="00201C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</w:p>
        </w:tc>
      </w:tr>
      <w:tr w:rsidR="00454BD7" w:rsidRPr="00201C94" w:rsidTr="00322619">
        <w:trPr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 xml:space="preserve"> Май</w:t>
            </w:r>
          </w:p>
        </w:tc>
        <w:tc>
          <w:tcPr>
            <w:tcW w:w="7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Карга</w:t>
            </w:r>
            <w:proofErr w:type="gramEnd"/>
            <w:r w:rsidRPr="00201C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боткасы</w:t>
            </w:r>
            <w:proofErr w:type="spellEnd"/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«Папа мама я спортивная семья</w:t>
            </w:r>
            <w:r w:rsidRPr="00201C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454BD7" w:rsidRPr="00201C94" w:rsidRDefault="00454BD7" w:rsidP="00322619">
            <w:pPr>
              <w:suppressAutoHyphens/>
              <w:rPr>
                <w:rFonts w:ascii="Times New Roman" w:hAnsi="Times New Roman" w:cs="Times New Roman"/>
                <w:kern w:val="2"/>
                <w:sz w:val="28"/>
                <w:szCs w:val="28"/>
                <w:lang w:val="tt-RU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Прощай любимый детский сад</w:t>
            </w:r>
          </w:p>
        </w:tc>
      </w:tr>
      <w:tr w:rsidR="00454BD7" w:rsidRPr="00201C94" w:rsidTr="00322619">
        <w:trPr>
          <w:trHeight w:val="720"/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Июнь</w:t>
            </w:r>
          </w:p>
        </w:tc>
        <w:tc>
          <w:tcPr>
            <w:tcW w:w="79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защиты детей  «Пусть всегда будет солнце»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Берегись автомобиля» (развлечение  по  ПДД)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Развлечение «Сабантуй»</w:t>
            </w:r>
          </w:p>
        </w:tc>
      </w:tr>
      <w:tr w:rsidR="00454BD7" w:rsidRPr="00201C94" w:rsidTr="00322619">
        <w:trPr>
          <w:trHeight w:val="285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Июль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Праздник скакалки, Веселые старты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«Найди клад»</w:t>
            </w:r>
          </w:p>
        </w:tc>
      </w:tr>
      <w:tr w:rsidR="00454BD7" w:rsidRPr="00201C94" w:rsidTr="00322619">
        <w:trPr>
          <w:trHeight w:val="368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kern w:val="2"/>
                <w:sz w:val="28"/>
                <w:szCs w:val="28"/>
              </w:rPr>
              <w:t>Август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454BD7" w:rsidRPr="00201C94" w:rsidRDefault="00454BD7" w:rsidP="00322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Драматизация сказок по каждому возрасту «Колобок», «Колосок», и другие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iCs/>
                <w:sz w:val="28"/>
                <w:szCs w:val="28"/>
              </w:rPr>
              <w:t>Музыкально – спортивный праздник «До свидания лето»</w:t>
            </w:r>
          </w:p>
          <w:p w:rsidR="00454BD7" w:rsidRPr="00201C94" w:rsidRDefault="00454BD7" w:rsidP="0032261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1C94">
              <w:rPr>
                <w:rFonts w:ascii="Times New Roman" w:hAnsi="Times New Roman" w:cs="Times New Roman"/>
                <w:sz w:val="28"/>
                <w:szCs w:val="28"/>
              </w:rPr>
              <w:t>Развлечение  «Мой родной  Татарстан»</w:t>
            </w:r>
          </w:p>
        </w:tc>
      </w:tr>
    </w:tbl>
    <w:p w:rsidR="003C6893" w:rsidRPr="00951949" w:rsidRDefault="003C6893" w:rsidP="003C6893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2F72A5" w:rsidRDefault="002F72A5" w:rsidP="003C6893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2A5" w:rsidRDefault="002F72A5" w:rsidP="003C6893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 – методическое сопровождение:</w:t>
      </w:r>
    </w:p>
    <w:p w:rsidR="002F72A5" w:rsidRPr="00051222" w:rsidRDefault="002F72A5" w:rsidP="002F72A5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22">
        <w:rPr>
          <w:rFonts w:ascii="Times New Roman" w:hAnsi="Times New Roman" w:cs="Times New Roman"/>
          <w:sz w:val="28"/>
          <w:szCs w:val="28"/>
        </w:rPr>
        <w:t xml:space="preserve">От рождения до школы. Примерная основная общеобразовательная программа образования./ Под ред. </w:t>
      </w:r>
      <w:proofErr w:type="spellStart"/>
      <w:r w:rsidRPr="0005122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051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222">
        <w:rPr>
          <w:rFonts w:ascii="Times New Roman" w:hAnsi="Times New Roman" w:cs="Times New Roman"/>
          <w:sz w:val="28"/>
          <w:szCs w:val="28"/>
        </w:rPr>
        <w:t>Н.Е.,Комарова</w:t>
      </w:r>
      <w:proofErr w:type="spellEnd"/>
      <w:r w:rsidRPr="000512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222">
        <w:rPr>
          <w:rFonts w:ascii="Times New Roman" w:hAnsi="Times New Roman" w:cs="Times New Roman"/>
          <w:sz w:val="28"/>
          <w:szCs w:val="28"/>
        </w:rPr>
        <w:t>Т.С.,Васильева</w:t>
      </w:r>
      <w:proofErr w:type="spellEnd"/>
      <w:r w:rsidRPr="00051222">
        <w:rPr>
          <w:rFonts w:ascii="Times New Roman" w:hAnsi="Times New Roman" w:cs="Times New Roman"/>
          <w:sz w:val="28"/>
          <w:szCs w:val="28"/>
        </w:rPr>
        <w:t>, М.А</w:t>
      </w:r>
      <w:proofErr w:type="gramStart"/>
      <w:r w:rsidRPr="000512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51222">
        <w:rPr>
          <w:rFonts w:ascii="Times New Roman" w:hAnsi="Times New Roman" w:cs="Times New Roman"/>
          <w:sz w:val="28"/>
          <w:szCs w:val="28"/>
        </w:rPr>
        <w:t xml:space="preserve"> М.: Мозаика-Синтез, 2014.</w:t>
      </w:r>
    </w:p>
    <w:p w:rsidR="002F72A5" w:rsidRPr="00051222" w:rsidRDefault="002F72A5" w:rsidP="002F72A5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1222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051222">
        <w:rPr>
          <w:rFonts w:ascii="Times New Roman" w:hAnsi="Times New Roman" w:cs="Times New Roman"/>
          <w:sz w:val="28"/>
          <w:szCs w:val="28"/>
        </w:rPr>
        <w:t xml:space="preserve"> М.Б. Музыкальное воспитание в детском саду. М.: Мозаика-Синтез, 2005-2010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51222">
        <w:rPr>
          <w:sz w:val="28"/>
          <w:szCs w:val="28"/>
        </w:rPr>
        <w:t xml:space="preserve"> </w:t>
      </w:r>
      <w:proofErr w:type="spellStart"/>
      <w:r w:rsidRPr="00051222">
        <w:rPr>
          <w:sz w:val="28"/>
          <w:szCs w:val="28"/>
        </w:rPr>
        <w:t>Радынова</w:t>
      </w:r>
      <w:proofErr w:type="spellEnd"/>
      <w:r w:rsidRPr="00051222">
        <w:rPr>
          <w:sz w:val="28"/>
          <w:szCs w:val="28"/>
        </w:rPr>
        <w:t xml:space="preserve"> О. Музыкальные шедевры. Парциальная программа по развитию восприятия музыки (слушание).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51222">
        <w:rPr>
          <w:sz w:val="28"/>
          <w:szCs w:val="28"/>
        </w:rPr>
        <w:t xml:space="preserve">Буренина А.И. Ритмическая мозаика. Парциальная программа по развитию танцевального творчества </w:t>
      </w:r>
      <w:proofErr w:type="spellStart"/>
      <w:r w:rsidRPr="00051222">
        <w:rPr>
          <w:sz w:val="28"/>
          <w:szCs w:val="28"/>
        </w:rPr>
        <w:t>Спб</w:t>
      </w:r>
      <w:proofErr w:type="spellEnd"/>
      <w:r w:rsidRPr="00051222">
        <w:rPr>
          <w:sz w:val="28"/>
          <w:szCs w:val="28"/>
        </w:rPr>
        <w:t>., 2000.</w:t>
      </w:r>
    </w:p>
    <w:p w:rsidR="002F72A5" w:rsidRPr="00051222" w:rsidRDefault="002F72A5" w:rsidP="002F72A5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222">
        <w:rPr>
          <w:rFonts w:ascii="Times New Roman" w:hAnsi="Times New Roman" w:cs="Times New Roman"/>
          <w:sz w:val="28"/>
          <w:szCs w:val="28"/>
        </w:rPr>
        <w:t>Ветлугина Н.А. Музыкальное воспитание в детском саду. – М., 1981.</w:t>
      </w:r>
    </w:p>
    <w:p w:rsidR="002F72A5" w:rsidRPr="00051222" w:rsidRDefault="002F72A5" w:rsidP="002F72A5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051222">
        <w:rPr>
          <w:rFonts w:ascii="Times New Roman" w:hAnsi="Times New Roman" w:cs="Times New Roman"/>
          <w:sz w:val="28"/>
          <w:szCs w:val="28"/>
        </w:rPr>
        <w:lastRenderedPageBreak/>
        <w:t>Методика музыкального воспитания в детском саду / Под</w:t>
      </w:r>
      <w:proofErr w:type="gramStart"/>
      <w:r w:rsidRPr="000512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512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122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51222">
        <w:rPr>
          <w:rFonts w:ascii="Times New Roman" w:hAnsi="Times New Roman" w:cs="Times New Roman"/>
          <w:sz w:val="28"/>
          <w:szCs w:val="28"/>
        </w:rPr>
        <w:t>ед. Н. А. Ветлугиной. – М.,  1989.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jc w:val="both"/>
        <w:rPr>
          <w:sz w:val="28"/>
        </w:rPr>
      </w:pPr>
      <w:proofErr w:type="gramStart"/>
      <w:r w:rsidRPr="00051222">
        <w:rPr>
          <w:sz w:val="28"/>
        </w:rPr>
        <w:t>Арсенина</w:t>
      </w:r>
      <w:proofErr w:type="gramEnd"/>
      <w:r w:rsidRPr="00051222">
        <w:rPr>
          <w:sz w:val="28"/>
        </w:rPr>
        <w:t xml:space="preserve"> Е.Н. Музыкальные занятия. Средняя и старшая группа. Волгоград</w:t>
      </w:r>
      <w:proofErr w:type="gramStart"/>
      <w:r w:rsidRPr="00051222">
        <w:rPr>
          <w:sz w:val="28"/>
        </w:rPr>
        <w:t xml:space="preserve">.: </w:t>
      </w:r>
      <w:proofErr w:type="gramEnd"/>
      <w:r w:rsidRPr="00051222">
        <w:rPr>
          <w:sz w:val="28"/>
        </w:rPr>
        <w:t>Учитель, 2012.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jc w:val="both"/>
        <w:rPr>
          <w:sz w:val="28"/>
        </w:rPr>
      </w:pPr>
      <w:r w:rsidRPr="00051222">
        <w:rPr>
          <w:sz w:val="28"/>
        </w:rPr>
        <w:t>Лунева Т.А. Музыкальные занятия. Разработка и тематическое планирование. 2 младшая группа. Волгоград</w:t>
      </w:r>
      <w:proofErr w:type="gramStart"/>
      <w:r w:rsidRPr="00051222">
        <w:rPr>
          <w:sz w:val="28"/>
        </w:rPr>
        <w:t xml:space="preserve">.: </w:t>
      </w:r>
      <w:proofErr w:type="gramEnd"/>
      <w:r w:rsidRPr="00051222">
        <w:rPr>
          <w:sz w:val="28"/>
        </w:rPr>
        <w:t>Учитель, 2011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proofErr w:type="spellStart"/>
      <w:r w:rsidRPr="00051222">
        <w:rPr>
          <w:sz w:val="28"/>
        </w:rPr>
        <w:t>Зацепина</w:t>
      </w:r>
      <w:proofErr w:type="spellEnd"/>
      <w:r w:rsidRPr="00051222">
        <w:rPr>
          <w:sz w:val="28"/>
        </w:rPr>
        <w:t xml:space="preserve"> М.Б. </w:t>
      </w:r>
      <w:proofErr w:type="spellStart"/>
      <w:r w:rsidRPr="00051222">
        <w:rPr>
          <w:sz w:val="28"/>
        </w:rPr>
        <w:t>Культурно-досуговая</w:t>
      </w:r>
      <w:proofErr w:type="spellEnd"/>
      <w:r w:rsidRPr="00051222">
        <w:rPr>
          <w:sz w:val="28"/>
        </w:rPr>
        <w:t xml:space="preserve"> деятельность в детском саду. М.: Мозаика-Синтез, 2005-2010.</w:t>
      </w:r>
    </w:p>
    <w:p w:rsidR="002F72A5" w:rsidRPr="003747CB" w:rsidRDefault="002F72A5" w:rsidP="002F72A5">
      <w:pPr>
        <w:pStyle w:val="a5"/>
        <w:numPr>
          <w:ilvl w:val="0"/>
          <w:numId w:val="8"/>
        </w:numPr>
        <w:rPr>
          <w:sz w:val="28"/>
        </w:rPr>
      </w:pPr>
      <w:r w:rsidRPr="00051222">
        <w:rPr>
          <w:sz w:val="28"/>
        </w:rPr>
        <w:t xml:space="preserve"> </w:t>
      </w:r>
      <w:proofErr w:type="spellStart"/>
      <w:r w:rsidRPr="00051222">
        <w:rPr>
          <w:sz w:val="28"/>
        </w:rPr>
        <w:t>Зацепина</w:t>
      </w:r>
      <w:proofErr w:type="spellEnd"/>
      <w:r w:rsidRPr="00051222">
        <w:rPr>
          <w:sz w:val="28"/>
        </w:rPr>
        <w:t xml:space="preserve"> М.Б. </w:t>
      </w:r>
      <w:proofErr w:type="spellStart"/>
      <w:r w:rsidRPr="00051222">
        <w:rPr>
          <w:sz w:val="28"/>
        </w:rPr>
        <w:t>Культурно-досуговая</w:t>
      </w:r>
      <w:proofErr w:type="spellEnd"/>
      <w:r w:rsidRPr="00051222">
        <w:rPr>
          <w:sz w:val="28"/>
        </w:rPr>
        <w:t xml:space="preserve"> деятельность. М., 2004.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proofErr w:type="spellStart"/>
      <w:r w:rsidRPr="00051222">
        <w:rPr>
          <w:sz w:val="28"/>
        </w:rPr>
        <w:t>Каплунова</w:t>
      </w:r>
      <w:proofErr w:type="spellEnd"/>
      <w:r w:rsidRPr="00051222">
        <w:rPr>
          <w:sz w:val="28"/>
        </w:rPr>
        <w:t xml:space="preserve"> И., </w:t>
      </w:r>
      <w:proofErr w:type="spellStart"/>
      <w:r w:rsidRPr="00051222">
        <w:rPr>
          <w:sz w:val="28"/>
        </w:rPr>
        <w:t>Новоскольцева</w:t>
      </w:r>
      <w:proofErr w:type="spellEnd"/>
      <w:r w:rsidRPr="00051222">
        <w:rPr>
          <w:sz w:val="28"/>
        </w:rPr>
        <w:t xml:space="preserve"> И. Праздник каждый день. Парциальная программа по музыкальному воспитанию детей дошкольного возраста. Старшая группа. С.Петербург</w:t>
      </w:r>
      <w:proofErr w:type="gramStart"/>
      <w:r w:rsidRPr="00051222">
        <w:rPr>
          <w:sz w:val="28"/>
        </w:rPr>
        <w:t xml:space="preserve">.: </w:t>
      </w:r>
      <w:proofErr w:type="gramEnd"/>
      <w:r w:rsidRPr="00051222">
        <w:rPr>
          <w:sz w:val="28"/>
        </w:rPr>
        <w:t xml:space="preserve">Композитор, 2011 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jc w:val="both"/>
        <w:rPr>
          <w:sz w:val="28"/>
        </w:rPr>
      </w:pPr>
      <w:r w:rsidRPr="00051222">
        <w:rPr>
          <w:sz w:val="28"/>
        </w:rPr>
        <w:t xml:space="preserve">Буренина А.И. Коммуникативные танцы-игры для детей. </w:t>
      </w:r>
      <w:proofErr w:type="spellStart"/>
      <w:r w:rsidRPr="00051222">
        <w:rPr>
          <w:sz w:val="28"/>
        </w:rPr>
        <w:t>Спб</w:t>
      </w:r>
      <w:proofErr w:type="spellEnd"/>
      <w:r w:rsidRPr="00051222">
        <w:rPr>
          <w:sz w:val="28"/>
        </w:rPr>
        <w:t>., 2004.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jc w:val="both"/>
        <w:rPr>
          <w:sz w:val="28"/>
        </w:rPr>
      </w:pPr>
      <w:r w:rsidRPr="00051222">
        <w:rPr>
          <w:sz w:val="28"/>
        </w:rPr>
        <w:t>Ветлугина Н.А. Музыкальный букварь. М., 1985.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jc w:val="both"/>
        <w:rPr>
          <w:sz w:val="28"/>
        </w:rPr>
      </w:pPr>
      <w:proofErr w:type="spellStart"/>
      <w:r w:rsidRPr="00051222">
        <w:rPr>
          <w:sz w:val="28"/>
        </w:rPr>
        <w:t>Вихарева</w:t>
      </w:r>
      <w:proofErr w:type="spellEnd"/>
      <w:r w:rsidRPr="00051222">
        <w:rPr>
          <w:sz w:val="28"/>
        </w:rPr>
        <w:t xml:space="preserve"> Г.Ф. </w:t>
      </w:r>
      <w:proofErr w:type="spellStart"/>
      <w:r w:rsidRPr="00051222">
        <w:rPr>
          <w:sz w:val="28"/>
        </w:rPr>
        <w:t>Веселинка</w:t>
      </w:r>
      <w:proofErr w:type="spellEnd"/>
      <w:r w:rsidRPr="00051222">
        <w:rPr>
          <w:sz w:val="28"/>
        </w:rPr>
        <w:t xml:space="preserve">. </w:t>
      </w:r>
      <w:proofErr w:type="spellStart"/>
      <w:r w:rsidRPr="00051222">
        <w:rPr>
          <w:sz w:val="28"/>
        </w:rPr>
        <w:t>Спб</w:t>
      </w:r>
      <w:proofErr w:type="spellEnd"/>
      <w:r w:rsidRPr="00051222">
        <w:rPr>
          <w:sz w:val="28"/>
        </w:rPr>
        <w:t>., 2000.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proofErr w:type="spellStart"/>
      <w:r w:rsidRPr="00051222">
        <w:rPr>
          <w:sz w:val="28"/>
        </w:rPr>
        <w:t>Вихарева</w:t>
      </w:r>
      <w:proofErr w:type="spellEnd"/>
      <w:r w:rsidRPr="00051222">
        <w:rPr>
          <w:sz w:val="28"/>
        </w:rPr>
        <w:t xml:space="preserve"> Г.Ф. Песенка, звени! </w:t>
      </w:r>
      <w:proofErr w:type="spellStart"/>
      <w:r w:rsidRPr="00051222">
        <w:rPr>
          <w:sz w:val="28"/>
        </w:rPr>
        <w:t>Спб</w:t>
      </w:r>
      <w:proofErr w:type="spellEnd"/>
      <w:r w:rsidRPr="00051222">
        <w:rPr>
          <w:sz w:val="28"/>
        </w:rPr>
        <w:t>., 1999.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r w:rsidRPr="00051222">
        <w:rPr>
          <w:sz w:val="28"/>
        </w:rPr>
        <w:t>Девочкина О.Д. Пой вместе со мной. М., 2002.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proofErr w:type="spellStart"/>
      <w:r w:rsidRPr="00051222">
        <w:rPr>
          <w:sz w:val="28"/>
        </w:rPr>
        <w:t>Зацепина</w:t>
      </w:r>
      <w:proofErr w:type="spellEnd"/>
      <w:r w:rsidRPr="00051222">
        <w:rPr>
          <w:sz w:val="28"/>
        </w:rPr>
        <w:t xml:space="preserve"> М.Б., Антонова Т.В. Народные праздники в детском саду. М.: Мозаика-Синтез, 2005-2010.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r w:rsidRPr="00051222">
        <w:rPr>
          <w:sz w:val="28"/>
        </w:rPr>
        <w:t xml:space="preserve"> </w:t>
      </w:r>
      <w:proofErr w:type="spellStart"/>
      <w:r w:rsidRPr="00051222">
        <w:rPr>
          <w:sz w:val="28"/>
        </w:rPr>
        <w:t>Зацепина</w:t>
      </w:r>
      <w:proofErr w:type="spellEnd"/>
      <w:r w:rsidRPr="00051222">
        <w:rPr>
          <w:sz w:val="28"/>
        </w:rPr>
        <w:t xml:space="preserve"> М.Б., Антонова Т.В. Праздники и развлечения в детском саду. М.: Мозаика-Синтез, 2005-2010.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r w:rsidRPr="00051222">
        <w:rPr>
          <w:sz w:val="28"/>
        </w:rPr>
        <w:t xml:space="preserve"> Костина Э. П.Музыкально-дидактические игры. </w:t>
      </w:r>
      <w:proofErr w:type="gramStart"/>
      <w:r w:rsidRPr="00051222">
        <w:rPr>
          <w:sz w:val="28"/>
        </w:rPr>
        <w:t>-Р</w:t>
      </w:r>
      <w:proofErr w:type="gramEnd"/>
      <w:r w:rsidRPr="00051222">
        <w:rPr>
          <w:sz w:val="28"/>
        </w:rPr>
        <w:t>остов-на-Дону : « Феникс»</w:t>
      </w:r>
      <w:proofErr w:type="gramStart"/>
      <w:r w:rsidRPr="00051222">
        <w:rPr>
          <w:sz w:val="28"/>
        </w:rPr>
        <w:t xml:space="preserve"> .</w:t>
      </w:r>
      <w:proofErr w:type="gramEnd"/>
      <w:r w:rsidRPr="00051222">
        <w:rPr>
          <w:sz w:val="28"/>
        </w:rPr>
        <w:t>Серия: Сердце отдаю детям, 2010 -212с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r w:rsidRPr="00051222">
        <w:rPr>
          <w:sz w:val="28"/>
        </w:rPr>
        <w:t xml:space="preserve"> Михайлова М.А. Развитие музыкальных способностей детей. Популярное пособие для родителей и педагогов. Ярославль, 1997.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r w:rsidRPr="00051222">
        <w:rPr>
          <w:sz w:val="28"/>
        </w:rPr>
        <w:t xml:space="preserve"> Михайлова М.А., Горбина Е.В. Поём, играем, танцуем дома и в саду. Популярное пособие для родителей и педагогов. Ярославль, 1998.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r w:rsidRPr="00051222">
        <w:rPr>
          <w:sz w:val="28"/>
        </w:rPr>
        <w:t xml:space="preserve"> Меркулова Л.Р. Оркестр в детском саду. Программа формирования эмоционального сопереживания и осознания музыки через </w:t>
      </w:r>
      <w:proofErr w:type="spellStart"/>
      <w:r w:rsidRPr="00051222">
        <w:rPr>
          <w:sz w:val="28"/>
        </w:rPr>
        <w:t>музицирование</w:t>
      </w:r>
      <w:proofErr w:type="spellEnd"/>
      <w:r w:rsidRPr="00051222">
        <w:rPr>
          <w:sz w:val="28"/>
        </w:rPr>
        <w:t xml:space="preserve">.— М., 1999. 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r w:rsidRPr="00051222">
        <w:rPr>
          <w:sz w:val="28"/>
        </w:rPr>
        <w:t>Музыка в детском саду. Средняя группа. Сост. Н. Ветлугина, И. Дзержинская, Л. Комиссарова. М., 1990.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r w:rsidRPr="00051222">
        <w:rPr>
          <w:sz w:val="28"/>
        </w:rPr>
        <w:t>Музыка в детском саду. Песни, игры, пьесы для детей 4-5 лет. В. 1./ Сост. Н.А. Ветлугина, И.Л. Дзержинская, Н. Фок. М., 1978.</w:t>
      </w:r>
    </w:p>
    <w:p w:rsidR="002F72A5" w:rsidRPr="00051222" w:rsidRDefault="002F72A5" w:rsidP="002F72A5">
      <w:pPr>
        <w:pStyle w:val="a5"/>
        <w:numPr>
          <w:ilvl w:val="0"/>
          <w:numId w:val="8"/>
        </w:numPr>
        <w:rPr>
          <w:sz w:val="28"/>
        </w:rPr>
      </w:pPr>
      <w:r w:rsidRPr="00051222">
        <w:rPr>
          <w:sz w:val="28"/>
        </w:rPr>
        <w:t xml:space="preserve">Музыка и движение. Упражнения, игры и пляски для детей 4-5 лет./ Сост. И.С. </w:t>
      </w:r>
      <w:proofErr w:type="spellStart"/>
      <w:r w:rsidRPr="00051222">
        <w:rPr>
          <w:sz w:val="28"/>
        </w:rPr>
        <w:t>Бекина</w:t>
      </w:r>
      <w:proofErr w:type="spellEnd"/>
      <w:r w:rsidRPr="00051222">
        <w:rPr>
          <w:sz w:val="28"/>
        </w:rPr>
        <w:t>, Т.П. Ломова, Е.Н. Соковнина. М., 1981.</w:t>
      </w:r>
    </w:p>
    <w:p w:rsidR="002F72A5" w:rsidRPr="00051222" w:rsidRDefault="002F72A5" w:rsidP="002F72A5">
      <w:pPr>
        <w:pStyle w:val="a5"/>
        <w:numPr>
          <w:ilvl w:val="0"/>
          <w:numId w:val="8"/>
        </w:numPr>
      </w:pPr>
      <w:r w:rsidRPr="00051222">
        <w:rPr>
          <w:sz w:val="28"/>
        </w:rPr>
        <w:lastRenderedPageBreak/>
        <w:t xml:space="preserve">Музыкально-двигательные упражнения в детском саду./ Сост. Е.П. Раевская, С.Д. Руднева, Г.Н. Соколова, З.Н. Ушакова, В.Г. </w:t>
      </w:r>
      <w:proofErr w:type="spellStart"/>
      <w:r w:rsidRPr="00051222">
        <w:rPr>
          <w:sz w:val="28"/>
        </w:rPr>
        <w:t>Царькова</w:t>
      </w:r>
      <w:proofErr w:type="spellEnd"/>
      <w:r w:rsidRPr="00051222">
        <w:rPr>
          <w:sz w:val="28"/>
        </w:rPr>
        <w:t>. М., 1991.</w:t>
      </w:r>
    </w:p>
    <w:p w:rsidR="002F72A5" w:rsidRPr="002F72A5" w:rsidRDefault="002F72A5" w:rsidP="002F72A5">
      <w:pPr>
        <w:pStyle w:val="a5"/>
        <w:numPr>
          <w:ilvl w:val="0"/>
          <w:numId w:val="8"/>
        </w:numPr>
      </w:pPr>
      <w:r w:rsidRPr="003747CB">
        <w:rPr>
          <w:sz w:val="28"/>
        </w:rPr>
        <w:t>Нотные сборники (в соответствии с рекомендуемым репертуаром «Музыкальная палитра», «Танцевальная палитра»)</w:t>
      </w:r>
    </w:p>
    <w:p w:rsidR="002F72A5" w:rsidRPr="002F72A5" w:rsidRDefault="002F72A5" w:rsidP="002F72A5">
      <w:pPr>
        <w:pStyle w:val="a5"/>
        <w:numPr>
          <w:ilvl w:val="0"/>
          <w:numId w:val="8"/>
        </w:numPr>
      </w:pPr>
      <w:r>
        <w:rPr>
          <w:sz w:val="28"/>
        </w:rPr>
        <w:t xml:space="preserve">« </w:t>
      </w:r>
      <w:proofErr w:type="spellStart"/>
      <w:r>
        <w:rPr>
          <w:sz w:val="28"/>
        </w:rPr>
        <w:t>Чэбек-чэбек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итэ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ул</w:t>
      </w:r>
      <w:proofErr w:type="spellEnd"/>
      <w:proofErr w:type="gramEnd"/>
      <w:r>
        <w:rPr>
          <w:sz w:val="28"/>
        </w:rPr>
        <w:t xml:space="preserve">» ( «Ладушки») составители З.Г. Ибрагимова, Г.Р. </w:t>
      </w:r>
      <w:proofErr w:type="spellStart"/>
      <w:r>
        <w:rPr>
          <w:sz w:val="28"/>
        </w:rPr>
        <w:t>Гилязетдинова</w:t>
      </w:r>
      <w:proofErr w:type="spellEnd"/>
      <w:r>
        <w:rPr>
          <w:sz w:val="28"/>
        </w:rPr>
        <w:t xml:space="preserve">, Ф.З. </w:t>
      </w:r>
      <w:proofErr w:type="spellStart"/>
      <w:r>
        <w:rPr>
          <w:sz w:val="28"/>
        </w:rPr>
        <w:t>Залялютдинова</w:t>
      </w:r>
      <w:proofErr w:type="spellEnd"/>
      <w:r>
        <w:rPr>
          <w:sz w:val="28"/>
        </w:rPr>
        <w:t>; К., 2007 г.</w:t>
      </w:r>
    </w:p>
    <w:p w:rsidR="002F72A5" w:rsidRPr="002F72A5" w:rsidRDefault="002F72A5" w:rsidP="002F72A5">
      <w:pPr>
        <w:pStyle w:val="a5"/>
        <w:numPr>
          <w:ilvl w:val="0"/>
          <w:numId w:val="8"/>
        </w:numPr>
      </w:pPr>
      <w:r>
        <w:rPr>
          <w:sz w:val="28"/>
        </w:rPr>
        <w:t>«</w:t>
      </w:r>
      <w:proofErr w:type="spellStart"/>
      <w:r>
        <w:rPr>
          <w:sz w:val="28"/>
        </w:rPr>
        <w:t>Курсэт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эле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ускэнем</w:t>
      </w:r>
      <w:proofErr w:type="spellEnd"/>
      <w:r>
        <w:rPr>
          <w:sz w:val="28"/>
        </w:rPr>
        <w:t>» («Вот как мы умеем»). Составители</w:t>
      </w:r>
      <w:r w:rsidRPr="002F72A5">
        <w:rPr>
          <w:sz w:val="28"/>
        </w:rPr>
        <w:t xml:space="preserve"> </w:t>
      </w:r>
      <w:r>
        <w:rPr>
          <w:sz w:val="28"/>
        </w:rPr>
        <w:t xml:space="preserve">З.Г. Ибрагимова, Г.Р. </w:t>
      </w:r>
      <w:proofErr w:type="spellStart"/>
      <w:r>
        <w:rPr>
          <w:sz w:val="28"/>
        </w:rPr>
        <w:t>Гилязетдинова</w:t>
      </w:r>
      <w:proofErr w:type="spellEnd"/>
      <w:r>
        <w:rPr>
          <w:sz w:val="28"/>
        </w:rPr>
        <w:t xml:space="preserve">, Ф.З. </w:t>
      </w:r>
      <w:proofErr w:type="spellStart"/>
      <w:r>
        <w:rPr>
          <w:sz w:val="28"/>
        </w:rPr>
        <w:t>Залялютдинова</w:t>
      </w:r>
      <w:proofErr w:type="spellEnd"/>
      <w:r>
        <w:rPr>
          <w:sz w:val="28"/>
        </w:rPr>
        <w:t>; К., 2010 г.</w:t>
      </w:r>
    </w:p>
    <w:p w:rsidR="002F72A5" w:rsidRPr="00951949" w:rsidRDefault="002F72A5" w:rsidP="002F72A5">
      <w:pPr>
        <w:pStyle w:val="a5"/>
        <w:numPr>
          <w:ilvl w:val="0"/>
          <w:numId w:val="8"/>
        </w:numPr>
      </w:pPr>
      <w:r>
        <w:rPr>
          <w:sz w:val="28"/>
        </w:rPr>
        <w:t>Методическое пособие «</w:t>
      </w:r>
      <w:proofErr w:type="spellStart"/>
      <w:r>
        <w:rPr>
          <w:sz w:val="28"/>
        </w:rPr>
        <w:t>Шома</w:t>
      </w:r>
      <w:proofErr w:type="spellEnd"/>
      <w:r>
        <w:rPr>
          <w:sz w:val="28"/>
        </w:rPr>
        <w:t xml:space="preserve"> бас»</w:t>
      </w:r>
      <w:r w:rsidR="00951949">
        <w:rPr>
          <w:sz w:val="28"/>
        </w:rPr>
        <w:t xml:space="preserve"> (</w:t>
      </w:r>
      <w:r>
        <w:rPr>
          <w:sz w:val="28"/>
        </w:rPr>
        <w:t>»Танцуй веселей») и прилага</w:t>
      </w:r>
      <w:r w:rsidR="00951949">
        <w:rPr>
          <w:sz w:val="28"/>
        </w:rPr>
        <w:t>ющ</w:t>
      </w:r>
      <w:r>
        <w:rPr>
          <w:sz w:val="28"/>
        </w:rPr>
        <w:t xml:space="preserve">иеся </w:t>
      </w:r>
      <w:r w:rsidR="00951949">
        <w:rPr>
          <w:sz w:val="28"/>
          <w:lang w:val="en-US"/>
        </w:rPr>
        <w:t>CD</w:t>
      </w:r>
      <w:r w:rsidR="00951949">
        <w:rPr>
          <w:sz w:val="28"/>
        </w:rPr>
        <w:t xml:space="preserve"> и </w:t>
      </w:r>
      <w:r w:rsidR="00951949" w:rsidRPr="00951949">
        <w:rPr>
          <w:sz w:val="28"/>
        </w:rPr>
        <w:t xml:space="preserve"> </w:t>
      </w:r>
      <w:r w:rsidR="00951949">
        <w:rPr>
          <w:sz w:val="28"/>
          <w:lang w:val="en-US"/>
        </w:rPr>
        <w:t>DVD</w:t>
      </w:r>
      <w:r w:rsidR="00951949">
        <w:rPr>
          <w:sz w:val="28"/>
        </w:rPr>
        <w:t xml:space="preserve"> диски</w:t>
      </w:r>
    </w:p>
    <w:p w:rsidR="00951949" w:rsidRPr="00951949" w:rsidRDefault="00951949" w:rsidP="002F72A5">
      <w:pPr>
        <w:pStyle w:val="a5"/>
        <w:numPr>
          <w:ilvl w:val="0"/>
          <w:numId w:val="8"/>
        </w:numPr>
      </w:pPr>
      <w:r>
        <w:rPr>
          <w:sz w:val="28"/>
        </w:rPr>
        <w:t xml:space="preserve">Диски песен, танцев, хороводов Л.Х. </w:t>
      </w:r>
      <w:proofErr w:type="spellStart"/>
      <w:r>
        <w:rPr>
          <w:sz w:val="28"/>
        </w:rPr>
        <w:t>Химатуллиной</w:t>
      </w:r>
      <w:proofErr w:type="spellEnd"/>
    </w:p>
    <w:p w:rsidR="00951949" w:rsidRPr="00951949" w:rsidRDefault="00951949" w:rsidP="002F72A5">
      <w:pPr>
        <w:pStyle w:val="a5"/>
        <w:numPr>
          <w:ilvl w:val="0"/>
          <w:numId w:val="8"/>
        </w:numPr>
      </w:pPr>
      <w:r>
        <w:rPr>
          <w:sz w:val="28"/>
        </w:rPr>
        <w:t xml:space="preserve">Сборник дисков Л. Батыр – </w:t>
      </w:r>
      <w:proofErr w:type="spellStart"/>
      <w:r>
        <w:rPr>
          <w:sz w:val="28"/>
        </w:rPr>
        <w:t>Болгари</w:t>
      </w:r>
      <w:proofErr w:type="spellEnd"/>
    </w:p>
    <w:p w:rsidR="00951949" w:rsidRPr="003747CB" w:rsidRDefault="00951949" w:rsidP="002F72A5">
      <w:pPr>
        <w:pStyle w:val="a5"/>
        <w:numPr>
          <w:ilvl w:val="0"/>
          <w:numId w:val="8"/>
        </w:numPr>
      </w:pPr>
      <w:r>
        <w:rPr>
          <w:sz w:val="28"/>
        </w:rPr>
        <w:t>Сборник татарских дисков по всем возрастным группам «</w:t>
      </w:r>
      <w:proofErr w:type="spellStart"/>
      <w:r>
        <w:rPr>
          <w:sz w:val="28"/>
        </w:rPr>
        <w:t>Жырлап-биеп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уйныйбыз</w:t>
      </w:r>
      <w:proofErr w:type="spellEnd"/>
      <w:r>
        <w:rPr>
          <w:sz w:val="28"/>
        </w:rPr>
        <w:t>»</w:t>
      </w:r>
    </w:p>
    <w:p w:rsidR="002F72A5" w:rsidRPr="00051222" w:rsidRDefault="002F72A5" w:rsidP="002F72A5">
      <w:pPr>
        <w:rPr>
          <w:rFonts w:ascii="Times New Roman" w:hAnsi="Times New Roman" w:cs="Times New Roman"/>
        </w:rPr>
      </w:pPr>
    </w:p>
    <w:p w:rsidR="002F72A5" w:rsidRPr="00A10C78" w:rsidRDefault="002F72A5" w:rsidP="002F72A5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2F72A5" w:rsidRPr="00A10C78" w:rsidSect="00DC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B970A3"/>
    <w:multiLevelType w:val="hybridMultilevel"/>
    <w:tmpl w:val="3DE83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838E9"/>
    <w:multiLevelType w:val="hybridMultilevel"/>
    <w:tmpl w:val="79786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B2118"/>
    <w:multiLevelType w:val="hybridMultilevel"/>
    <w:tmpl w:val="2B8011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D10C8"/>
    <w:multiLevelType w:val="hybridMultilevel"/>
    <w:tmpl w:val="D1648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D4CFB"/>
    <w:multiLevelType w:val="multilevel"/>
    <w:tmpl w:val="F6D4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FE05377"/>
    <w:multiLevelType w:val="hybridMultilevel"/>
    <w:tmpl w:val="21C0151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60F267F2"/>
    <w:multiLevelType w:val="hybridMultilevel"/>
    <w:tmpl w:val="A3023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0A9"/>
    <w:rsid w:val="000C5056"/>
    <w:rsid w:val="00186C4E"/>
    <w:rsid w:val="002F72A5"/>
    <w:rsid w:val="003C6893"/>
    <w:rsid w:val="00454BD7"/>
    <w:rsid w:val="004B20D9"/>
    <w:rsid w:val="006B694B"/>
    <w:rsid w:val="007E348C"/>
    <w:rsid w:val="00943A60"/>
    <w:rsid w:val="00951949"/>
    <w:rsid w:val="009670A9"/>
    <w:rsid w:val="009C1E18"/>
    <w:rsid w:val="00A10C78"/>
    <w:rsid w:val="00B85B95"/>
    <w:rsid w:val="00D90FCA"/>
    <w:rsid w:val="00DC23F5"/>
    <w:rsid w:val="00E8693B"/>
    <w:rsid w:val="00EC7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4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186C4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186C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0FCA"/>
    <w:pPr>
      <w:ind w:left="720"/>
      <w:contextualSpacing/>
    </w:pPr>
  </w:style>
  <w:style w:type="table" w:styleId="a8">
    <w:name w:val="Table Grid"/>
    <w:basedOn w:val="a1"/>
    <w:uiPriority w:val="59"/>
    <w:rsid w:val="00A10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4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186C4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186C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0FCA"/>
    <w:pPr>
      <w:ind w:left="720"/>
      <w:contextualSpacing/>
    </w:pPr>
  </w:style>
  <w:style w:type="table" w:styleId="a8">
    <w:name w:val="Table Grid"/>
    <w:basedOn w:val="a1"/>
    <w:uiPriority w:val="59"/>
    <w:rsid w:val="00A10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</dc:creator>
  <cp:keywords/>
  <dc:description/>
  <cp:lastModifiedBy>Admin</cp:lastModifiedBy>
  <cp:revision>5</cp:revision>
  <dcterms:created xsi:type="dcterms:W3CDTF">2021-06-09T13:46:00Z</dcterms:created>
  <dcterms:modified xsi:type="dcterms:W3CDTF">2022-11-07T16:45:00Z</dcterms:modified>
</cp:coreProperties>
</file>